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3"/>
        <w:tabs>
          <w:tab w:val="right" w:leader="dot" w:pos="8789"/>
        </w:tabs>
        <w:spacing w:before="0" w:after="0" w:line="240" w:lineRule="auto"/>
        <w:rPr>
          <w:rStyle w:val="12"/>
          <w:sz w:val="22"/>
          <w:szCs w:val="22"/>
        </w:rPr>
      </w:pPr>
      <w:r>
        <w:rPr>
          <w:rStyle w:val="12"/>
          <w:sz w:val="22"/>
          <w:szCs w:val="22"/>
        </w:rPr>
        <w:t xml:space="preserve">DECRETO Nº </w:t>
      </w:r>
      <w:r>
        <w:rPr>
          <w:rStyle w:val="12"/>
          <w:sz w:val="22"/>
          <w:szCs w:val="22"/>
          <w:lang w:val="pt-BR"/>
        </w:rPr>
        <w:t>152</w:t>
      </w:r>
      <w:r>
        <w:rPr>
          <w:rStyle w:val="12"/>
          <w:sz w:val="22"/>
          <w:szCs w:val="22"/>
        </w:rPr>
        <w:t>/</w:t>
      </w:r>
      <w:bookmarkStart w:id="0" w:name="_GoBack"/>
      <w:bookmarkEnd w:id="0"/>
      <w:r>
        <w:rPr>
          <w:rStyle w:val="12"/>
          <w:sz w:val="22"/>
          <w:szCs w:val="22"/>
        </w:rPr>
        <w:t>2017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  <w:r>
        <w:rPr>
          <w:rStyle w:val="12"/>
          <w:rFonts w:ascii="Arial Black" w:hAnsi="Arial Black"/>
          <w:b w:val="0"/>
          <w:smallCaps/>
        </w:rPr>
        <w:t>Anexo Único</w:t>
      </w:r>
      <w:r>
        <w:t xml:space="preserve"> </w:t>
      </w:r>
      <w:r>
        <w:tab/>
      </w:r>
      <w:r>
        <w:t xml:space="preserve"> CARGOS OFERTADOS E QUANTITATIVOS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tbl>
      <w:tblPr>
        <w:tblStyle w:val="16"/>
        <w:tblW w:w="9576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34"/>
        <w:gridCol w:w="992"/>
        <w:gridCol w:w="5550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blHeader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SimSun"/>
                <w:b/>
                <w:color w:val="000000"/>
                <w:sz w:val="16"/>
                <w:szCs w:val="16"/>
                <w:lang w:eastAsia="zh-CN" w:bidi="ar"/>
              </w:rPr>
              <w:t>S</w:t>
            </w:r>
            <w:r>
              <w:rPr>
                <w:rFonts w:ascii="Arial Narrow" w:hAnsi="Arial Narrow" w:eastAsia="SimSun"/>
                <w:b/>
                <w:color w:val="000000"/>
                <w:sz w:val="16"/>
                <w:szCs w:val="16"/>
                <w:lang w:val="en-US" w:eastAsia="zh-CN" w:bidi="ar"/>
              </w:rPr>
              <w:t>ecretaria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Quantitativo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SimSun"/>
                <w:b/>
                <w:color w:val="000000"/>
                <w:sz w:val="16"/>
                <w:szCs w:val="16"/>
                <w:lang w:val="en-US" w:eastAsia="zh-CN" w:bidi="ar"/>
              </w:rPr>
              <w:t>Cargos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SECRETARIA MUNICIPAL DE SAÚDE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 xml:space="preserve"> AGENTES DE COMBATE A ENDEMIAS 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SEC. EXECUTIVA DE TRABALHO, QUALIFICAÇÃO E EMPREENDEDORISMO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SUPERVISOR ORGANIZACIONAL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COORDENADOR JURÍDICO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SUPERVISOR DE ATENDIMENTO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SUPERVISOR DE CENTRAL DE VAGAS E CONVOCAÇÃO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ATENDENTE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AJUDANTE DE MANUTENÇÃO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CAPTADOR EXTERNO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ASSISTENTE TERRITORIAL DE ECONOMIA SOLIDÁRIA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SUPERVISOR EM TI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SUPERVISOR ADMINISTRATIVO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SUPERVISOR DE SEGURO DESEMPREGO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AGENTE DE CONTROLE ADMINISTRATIVO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ATENDENTE DE CENTRAL DE VAGAS E CONVOCAÇÃO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bottom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ASSISTENTE DE QUALIFICAÇÃO PROFISSIONAL DE IMO/SD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/>
              <w:widowControl w:val="0"/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SEC. EXECUTIVA DE DIREITOS HUMANOS E POLÍTICAS SOBRE DROGAS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/>
              <w:widowControl w:val="0"/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/>
              <w:widowControl w:val="0"/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CONSULTOR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TÉCNICO REDUTOR DE VULNERABILIDADE PSICOSSOCIAL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TÉCNICOS REDUTOR DE VULNERABILIDADE SAÚDE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 xml:space="preserve"> AGENTE REDUTOR DE VULNERABILIDADE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eastAsia="zh-CN" w:bidi="ar"/>
              </w:rPr>
              <w:t>SECRETARIA EXECUTIVA DE MEIO AMBIENTE E GESTÃO URBANA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AGENTES DE DESENVOLVIMENTO URBANO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AGENTE DE ATENDIMENTO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AGENTES AMBIENTAIS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COMAB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SUPERVISOR DE SERVIÇOS GERAIS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color w:val="000000"/>
                <w:sz w:val="20"/>
                <w:szCs w:val="20"/>
                <w:lang w:val="en-US" w:eastAsia="zh-CN" w:bidi="ar"/>
              </w:rPr>
              <w:t>SERVIÇOS GERAIS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3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b/>
                <w:color w:val="000000"/>
                <w:sz w:val="20"/>
                <w:szCs w:val="20"/>
                <w:lang w:val="en-US" w:eastAsia="zh-CN" w:bidi="ar"/>
              </w:rPr>
              <w:t>TOTAL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227"/>
              <w:jc w:val="right"/>
              <w:textAlignment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SimSun"/>
                <w:b/>
                <w:color w:val="00000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5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2835" w:right="851" w:bottom="1701" w:left="1701" w:header="425" w:footer="42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>
    <w:pPr>
      <w:pStyle w:val="9"/>
      <w:spacing w:after="0" w:line="240" w:lineRule="auto"/>
      <w:rPr>
        <w:rFonts w:ascii="Arial Narrow" w:hAnsi="Arial Narrow" w:cs="Arial"/>
        <w:sz w:val="16"/>
        <w:szCs w:val="16"/>
      </w:rPr>
    </w:pPr>
  </w:p>
  <w:p>
    <w:pPr>
      <w:pStyle w:val="9"/>
      <w:spacing w:after="0" w:line="240" w:lineRule="auto"/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FILENAME   \* MERGEFORMAT </w:instrText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Dec nº XXX-2017 Seleção de Pessoal_Vários Órgãos - ANEXO</w:t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/>
      <w:jc w:val="center"/>
      <w:rPr>
        <w:rFonts w:ascii="Arial" w:hAnsi="Arial" w:cs="Arial"/>
        <w:b/>
        <w:bCs/>
        <w:sz w:val="18"/>
        <w:szCs w:val="18"/>
      </w:rPr>
    </w:pPr>
  </w:p>
  <w:p>
    <w:pPr>
      <w:pStyle w:val="7"/>
      <w:spacing w:before="120"/>
      <w:jc w:val="center"/>
      <w:rPr>
        <w:rFonts w:ascii="Arial" w:hAnsi="Arial" w:cs="Arial"/>
        <w:b/>
        <w:bCs/>
        <w:sz w:val="18"/>
        <w:szCs w:val="18"/>
      </w:rPr>
    </w:pPr>
  </w:p>
  <w:p>
    <w:pPr>
      <w:pStyle w:val="7"/>
      <w:spacing w:before="120"/>
      <w:jc w:val="center"/>
      <w:rPr>
        <w:rFonts w:ascii="Arial" w:hAnsi="Arial" w:cs="Arial"/>
        <w:b/>
        <w:bCs/>
        <w:sz w:val="18"/>
        <w:szCs w:val="18"/>
      </w:rPr>
    </w:pPr>
  </w:p>
  <w:p>
    <w:pPr>
      <w:pStyle w:val="7"/>
      <w:spacing w:before="120"/>
      <w:jc w:val="center"/>
      <w:rPr>
        <w:rFonts w:ascii="Arial" w:hAnsi="Arial" w:cs="Arial"/>
        <w:b/>
        <w:bCs/>
        <w:sz w:val="18"/>
        <w:szCs w:val="18"/>
      </w:rPr>
    </w:pPr>
  </w:p>
  <w:p>
    <w:pPr>
      <w:pStyle w:val="7"/>
      <w:spacing w:before="120"/>
      <w:jc w:val="center"/>
      <w:rPr>
        <w:rFonts w:ascii="Arial" w:hAnsi="Arial" w:cs="Arial"/>
        <w:b/>
        <w:bCs/>
        <w:sz w:val="18"/>
        <w:szCs w:val="18"/>
      </w:rPr>
    </w:pPr>
  </w:p>
  <w:p>
    <w:pPr>
      <w:pStyle w:val="7"/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2528570</wp:posOffset>
          </wp:positionH>
          <wp:positionV relativeFrom="margin">
            <wp:posOffset>-1590675</wp:posOffset>
          </wp:positionV>
          <wp:extent cx="940435" cy="1104900"/>
          <wp:effectExtent l="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8"/>
      </w:rPr>
      <w:t>GABINETE DO PREFEITO</w:t>
    </w:r>
  </w:p>
  <w:p>
    <w:pPr>
      <w:pStyle w:val="7"/>
      <w:jc w:val="center"/>
      <w:rPr>
        <w:rFonts w:ascii="Agency FB" w:hAnsi="Agency FB" w:cs="Agency FB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20"/>
    <w:rsid w:val="0000721C"/>
    <w:rsid w:val="0003166D"/>
    <w:rsid w:val="0003782E"/>
    <w:rsid w:val="0005039B"/>
    <w:rsid w:val="0007054D"/>
    <w:rsid w:val="00072759"/>
    <w:rsid w:val="0007275F"/>
    <w:rsid w:val="000922C2"/>
    <w:rsid w:val="00095840"/>
    <w:rsid w:val="000A5CFB"/>
    <w:rsid w:val="000B5955"/>
    <w:rsid w:val="000C0AEB"/>
    <w:rsid w:val="000D6D9A"/>
    <w:rsid w:val="00101A2E"/>
    <w:rsid w:val="00115C1F"/>
    <w:rsid w:val="00116ED2"/>
    <w:rsid w:val="00117849"/>
    <w:rsid w:val="00117B0A"/>
    <w:rsid w:val="00135CAC"/>
    <w:rsid w:val="00151CB0"/>
    <w:rsid w:val="00166DBC"/>
    <w:rsid w:val="00171C19"/>
    <w:rsid w:val="0017527C"/>
    <w:rsid w:val="001803ED"/>
    <w:rsid w:val="0019273E"/>
    <w:rsid w:val="001B1C19"/>
    <w:rsid w:val="001B20D1"/>
    <w:rsid w:val="001C2F9D"/>
    <w:rsid w:val="001C5B64"/>
    <w:rsid w:val="001F1A59"/>
    <w:rsid w:val="001F5705"/>
    <w:rsid w:val="002118BF"/>
    <w:rsid w:val="0023291D"/>
    <w:rsid w:val="00244CB2"/>
    <w:rsid w:val="00253353"/>
    <w:rsid w:val="00272A07"/>
    <w:rsid w:val="00273254"/>
    <w:rsid w:val="002755A4"/>
    <w:rsid w:val="002823A1"/>
    <w:rsid w:val="00282E5C"/>
    <w:rsid w:val="002856EE"/>
    <w:rsid w:val="002B2254"/>
    <w:rsid w:val="002B4D3F"/>
    <w:rsid w:val="002C50F8"/>
    <w:rsid w:val="002E5938"/>
    <w:rsid w:val="00312977"/>
    <w:rsid w:val="00317AD7"/>
    <w:rsid w:val="00321A10"/>
    <w:rsid w:val="00327E4D"/>
    <w:rsid w:val="003447FE"/>
    <w:rsid w:val="00345D83"/>
    <w:rsid w:val="00351582"/>
    <w:rsid w:val="00374BBC"/>
    <w:rsid w:val="00394BA8"/>
    <w:rsid w:val="003A4586"/>
    <w:rsid w:val="003A625E"/>
    <w:rsid w:val="003C4869"/>
    <w:rsid w:val="003C50BF"/>
    <w:rsid w:val="003C611C"/>
    <w:rsid w:val="003D207C"/>
    <w:rsid w:val="00405C17"/>
    <w:rsid w:val="00416A21"/>
    <w:rsid w:val="004252B9"/>
    <w:rsid w:val="004259FF"/>
    <w:rsid w:val="00427381"/>
    <w:rsid w:val="0043268A"/>
    <w:rsid w:val="00432B2C"/>
    <w:rsid w:val="00441449"/>
    <w:rsid w:val="00451087"/>
    <w:rsid w:val="0046135B"/>
    <w:rsid w:val="00462E84"/>
    <w:rsid w:val="004764FD"/>
    <w:rsid w:val="00476743"/>
    <w:rsid w:val="00482641"/>
    <w:rsid w:val="00491878"/>
    <w:rsid w:val="004B7E89"/>
    <w:rsid w:val="004C1A13"/>
    <w:rsid w:val="004D2C89"/>
    <w:rsid w:val="004D5271"/>
    <w:rsid w:val="004E08CC"/>
    <w:rsid w:val="004E2AED"/>
    <w:rsid w:val="004E51BE"/>
    <w:rsid w:val="004F36CE"/>
    <w:rsid w:val="004F63A1"/>
    <w:rsid w:val="00501D24"/>
    <w:rsid w:val="00511ADC"/>
    <w:rsid w:val="00515853"/>
    <w:rsid w:val="00532DB4"/>
    <w:rsid w:val="005403DD"/>
    <w:rsid w:val="00562C20"/>
    <w:rsid w:val="00575A38"/>
    <w:rsid w:val="005A0FA6"/>
    <w:rsid w:val="005A1779"/>
    <w:rsid w:val="005C32BF"/>
    <w:rsid w:val="005D7DA1"/>
    <w:rsid w:val="005E108F"/>
    <w:rsid w:val="005F388B"/>
    <w:rsid w:val="005F741D"/>
    <w:rsid w:val="006173BF"/>
    <w:rsid w:val="006217E7"/>
    <w:rsid w:val="006453F9"/>
    <w:rsid w:val="00662D40"/>
    <w:rsid w:val="00672F9C"/>
    <w:rsid w:val="006757C8"/>
    <w:rsid w:val="00681DAD"/>
    <w:rsid w:val="00692419"/>
    <w:rsid w:val="00692A4A"/>
    <w:rsid w:val="0069314A"/>
    <w:rsid w:val="00696DFD"/>
    <w:rsid w:val="006B4375"/>
    <w:rsid w:val="006E2839"/>
    <w:rsid w:val="006E69CA"/>
    <w:rsid w:val="006F7B04"/>
    <w:rsid w:val="0070642F"/>
    <w:rsid w:val="00720181"/>
    <w:rsid w:val="007306AE"/>
    <w:rsid w:val="00732695"/>
    <w:rsid w:val="00736B29"/>
    <w:rsid w:val="007603E5"/>
    <w:rsid w:val="00784915"/>
    <w:rsid w:val="007938BF"/>
    <w:rsid w:val="007B14E5"/>
    <w:rsid w:val="007D4AD6"/>
    <w:rsid w:val="007D6728"/>
    <w:rsid w:val="007F28E8"/>
    <w:rsid w:val="007F75D7"/>
    <w:rsid w:val="008039D6"/>
    <w:rsid w:val="00807058"/>
    <w:rsid w:val="00817C8E"/>
    <w:rsid w:val="00827D84"/>
    <w:rsid w:val="00830423"/>
    <w:rsid w:val="00877D9F"/>
    <w:rsid w:val="00895D37"/>
    <w:rsid w:val="008B3FF1"/>
    <w:rsid w:val="008B53D5"/>
    <w:rsid w:val="008D7144"/>
    <w:rsid w:val="008F2D89"/>
    <w:rsid w:val="00914B53"/>
    <w:rsid w:val="00917D9C"/>
    <w:rsid w:val="00937DD8"/>
    <w:rsid w:val="0094113C"/>
    <w:rsid w:val="00962872"/>
    <w:rsid w:val="00981500"/>
    <w:rsid w:val="00986C6B"/>
    <w:rsid w:val="00993472"/>
    <w:rsid w:val="00994A1F"/>
    <w:rsid w:val="009A25BD"/>
    <w:rsid w:val="009A356E"/>
    <w:rsid w:val="009A7272"/>
    <w:rsid w:val="009B11B0"/>
    <w:rsid w:val="009F27F3"/>
    <w:rsid w:val="009F3754"/>
    <w:rsid w:val="00A076B0"/>
    <w:rsid w:val="00A12170"/>
    <w:rsid w:val="00A1659F"/>
    <w:rsid w:val="00A27C0B"/>
    <w:rsid w:val="00A41195"/>
    <w:rsid w:val="00A41974"/>
    <w:rsid w:val="00A456C9"/>
    <w:rsid w:val="00A54CD1"/>
    <w:rsid w:val="00A664A5"/>
    <w:rsid w:val="00A80647"/>
    <w:rsid w:val="00A82394"/>
    <w:rsid w:val="00A965C9"/>
    <w:rsid w:val="00AA5C0B"/>
    <w:rsid w:val="00AD1AF3"/>
    <w:rsid w:val="00AD3F45"/>
    <w:rsid w:val="00AD77A4"/>
    <w:rsid w:val="00AF16BC"/>
    <w:rsid w:val="00B0191D"/>
    <w:rsid w:val="00B04967"/>
    <w:rsid w:val="00B24127"/>
    <w:rsid w:val="00B2538A"/>
    <w:rsid w:val="00B64A11"/>
    <w:rsid w:val="00B80243"/>
    <w:rsid w:val="00B818DE"/>
    <w:rsid w:val="00B94D48"/>
    <w:rsid w:val="00BC2B75"/>
    <w:rsid w:val="00BD7CE9"/>
    <w:rsid w:val="00BE6333"/>
    <w:rsid w:val="00BF2550"/>
    <w:rsid w:val="00BF5843"/>
    <w:rsid w:val="00C306F9"/>
    <w:rsid w:val="00C320D3"/>
    <w:rsid w:val="00C3559C"/>
    <w:rsid w:val="00C37B38"/>
    <w:rsid w:val="00C62347"/>
    <w:rsid w:val="00C71732"/>
    <w:rsid w:val="00CA3FCC"/>
    <w:rsid w:val="00CD0341"/>
    <w:rsid w:val="00CF7E64"/>
    <w:rsid w:val="00D06EE8"/>
    <w:rsid w:val="00D1061B"/>
    <w:rsid w:val="00D275B0"/>
    <w:rsid w:val="00D33322"/>
    <w:rsid w:val="00D51744"/>
    <w:rsid w:val="00D67CFE"/>
    <w:rsid w:val="00D851F2"/>
    <w:rsid w:val="00D85841"/>
    <w:rsid w:val="00D958C6"/>
    <w:rsid w:val="00DA7048"/>
    <w:rsid w:val="00DC52EF"/>
    <w:rsid w:val="00DE71A2"/>
    <w:rsid w:val="00DE71E9"/>
    <w:rsid w:val="00DF0B04"/>
    <w:rsid w:val="00DF1D3B"/>
    <w:rsid w:val="00E004FB"/>
    <w:rsid w:val="00E03771"/>
    <w:rsid w:val="00E10E27"/>
    <w:rsid w:val="00E13CD4"/>
    <w:rsid w:val="00E270E0"/>
    <w:rsid w:val="00E4261A"/>
    <w:rsid w:val="00E63652"/>
    <w:rsid w:val="00E64986"/>
    <w:rsid w:val="00E7202A"/>
    <w:rsid w:val="00E758B9"/>
    <w:rsid w:val="00EA50CA"/>
    <w:rsid w:val="00EA761C"/>
    <w:rsid w:val="00EB35A7"/>
    <w:rsid w:val="00EB4838"/>
    <w:rsid w:val="00EB790F"/>
    <w:rsid w:val="00EC39F6"/>
    <w:rsid w:val="00EC3E04"/>
    <w:rsid w:val="00EE3797"/>
    <w:rsid w:val="00EE657F"/>
    <w:rsid w:val="00F1104D"/>
    <w:rsid w:val="00F15380"/>
    <w:rsid w:val="00F166D8"/>
    <w:rsid w:val="00F321BB"/>
    <w:rsid w:val="00F34F2A"/>
    <w:rsid w:val="00F45F6E"/>
    <w:rsid w:val="00F51261"/>
    <w:rsid w:val="00F52FAA"/>
    <w:rsid w:val="00F56B3C"/>
    <w:rsid w:val="00F87D4C"/>
    <w:rsid w:val="00FA101B"/>
    <w:rsid w:val="00FA44E5"/>
    <w:rsid w:val="00FC11C0"/>
    <w:rsid w:val="00FC5AF8"/>
    <w:rsid w:val="00FE28F2"/>
    <w:rsid w:val="00FF3C8B"/>
    <w:rsid w:val="0762107F"/>
    <w:rsid w:val="07F31062"/>
    <w:rsid w:val="0E2A4A15"/>
    <w:rsid w:val="157C08E3"/>
    <w:rsid w:val="2C7950FA"/>
    <w:rsid w:val="44660AD2"/>
    <w:rsid w:val="46CD314E"/>
    <w:rsid w:val="55DA514F"/>
    <w:rsid w:val="59F830F5"/>
    <w:rsid w:val="5D513875"/>
    <w:rsid w:val="5DD0667C"/>
    <w:rsid w:val="642F4CC0"/>
    <w:rsid w:val="653511CD"/>
    <w:rsid w:val="717C401C"/>
    <w:rsid w:val="758F44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MS 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MS ??" w:cs="Calibri"/>
      <w:sz w:val="22"/>
      <w:szCs w:val="22"/>
      <w:lang w:val="pt-BR" w:eastAsia="en-US" w:bidi="ar-SA"/>
    </w:rPr>
  </w:style>
  <w:style w:type="paragraph" w:styleId="2">
    <w:name w:val="heading 6"/>
    <w:basedOn w:val="1"/>
    <w:next w:val="1"/>
    <w:link w:val="17"/>
    <w:qFormat/>
    <w:locked/>
    <w:uiPriority w:val="99"/>
    <w:pPr>
      <w:keepNext/>
      <w:tabs>
        <w:tab w:val="left" w:pos="1418"/>
      </w:tabs>
      <w:spacing w:after="0" w:line="240" w:lineRule="auto"/>
      <w:ind w:right="-334"/>
      <w:jc w:val="both"/>
      <w:outlineLvl w:val="5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0"/>
    <w:unhideWhenUsed/>
    <w:qFormat/>
    <w:uiPriority w:val="99"/>
    <w:pPr>
      <w:spacing w:after="120"/>
    </w:pPr>
  </w:style>
  <w:style w:type="paragraph" w:styleId="4">
    <w:name w:val="annotation text"/>
    <w:basedOn w:val="1"/>
    <w:link w:val="3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6">
    <w:name w:val="Body Text 3"/>
    <w:basedOn w:val="1"/>
    <w:link w:val="22"/>
    <w:uiPriority w:val="9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Cambria"/>
      <w:sz w:val="16"/>
      <w:szCs w:val="16"/>
      <w:lang w:eastAsia="pt-BR"/>
    </w:rPr>
  </w:style>
  <w:style w:type="paragraph" w:styleId="7">
    <w:name w:val="header"/>
    <w:basedOn w:val="1"/>
    <w:link w:val="18"/>
    <w:qFormat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8">
    <w:name w:val="annotation subject"/>
    <w:basedOn w:val="4"/>
    <w:next w:val="4"/>
    <w:link w:val="32"/>
    <w:unhideWhenUsed/>
    <w:qFormat/>
    <w:uiPriority w:val="99"/>
    <w:rPr>
      <w:b/>
      <w:bCs/>
    </w:rPr>
  </w:style>
  <w:style w:type="paragraph" w:styleId="9">
    <w:name w:val="footer"/>
    <w:basedOn w:val="1"/>
    <w:link w:val="19"/>
    <w:qFormat/>
    <w:uiPriority w:val="99"/>
    <w:pPr>
      <w:tabs>
        <w:tab w:val="center" w:pos="4252"/>
        <w:tab w:val="right" w:pos="8504"/>
      </w:tabs>
    </w:pPr>
    <w:rPr>
      <w:lang w:eastAsia="pt-BR"/>
    </w:rPr>
  </w:style>
  <w:style w:type="paragraph" w:styleId="10">
    <w:name w:val="Balloon Text"/>
    <w:basedOn w:val="1"/>
    <w:link w:val="25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annotation reference"/>
    <w:basedOn w:val="11"/>
    <w:unhideWhenUsed/>
    <w:qFormat/>
    <w:uiPriority w:val="99"/>
    <w:rPr>
      <w:sz w:val="16"/>
      <w:szCs w:val="16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page number"/>
    <w:basedOn w:val="11"/>
    <w:qFormat/>
    <w:uiPriority w:val="99"/>
  </w:style>
  <w:style w:type="character" w:customStyle="1" w:styleId="17">
    <w:name w:val="Título 6 Char"/>
    <w:basedOn w:val="11"/>
    <w:link w:val="2"/>
    <w:qFormat/>
    <w:locked/>
    <w:uiPriority w:val="99"/>
    <w:rPr>
      <w:rFonts w:ascii="Arial" w:hAnsi="Arial" w:cs="Arial"/>
      <w:b/>
      <w:bCs/>
      <w:sz w:val="20"/>
      <w:szCs w:val="20"/>
    </w:rPr>
  </w:style>
  <w:style w:type="character" w:customStyle="1" w:styleId="18">
    <w:name w:val="Cabeçalho Char"/>
    <w:basedOn w:val="11"/>
    <w:link w:val="7"/>
    <w:qFormat/>
    <w:locked/>
    <w:uiPriority w:val="99"/>
    <w:rPr>
      <w:rFonts w:ascii="Times New Roman" w:hAnsi="Times New Roman" w:cs="Times New Roman"/>
      <w:lang w:eastAsia="pt-BR"/>
    </w:rPr>
  </w:style>
  <w:style w:type="character" w:customStyle="1" w:styleId="19">
    <w:name w:val="Rodapé Char"/>
    <w:basedOn w:val="11"/>
    <w:link w:val="9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20">
    <w:name w:val="Parágrafo da Lista1"/>
    <w:basedOn w:val="1"/>
    <w:qFormat/>
    <w:uiPriority w:val="34"/>
    <w:pPr>
      <w:ind w:left="720"/>
    </w:pPr>
  </w:style>
  <w:style w:type="character" w:customStyle="1" w:styleId="21">
    <w:name w:val="Body Text 3 Char"/>
    <w:basedOn w:val="11"/>
    <w:semiHidden/>
    <w:qFormat/>
    <w:locked/>
    <w:uiPriority w:val="99"/>
    <w:rPr>
      <w:rFonts w:ascii="Calibri" w:hAnsi="Calibri" w:cs="Calibri"/>
      <w:sz w:val="16"/>
      <w:szCs w:val="16"/>
      <w:lang w:eastAsia="en-US"/>
    </w:rPr>
  </w:style>
  <w:style w:type="character" w:customStyle="1" w:styleId="22">
    <w:name w:val="Corpo de texto 3 Char"/>
    <w:link w:val="6"/>
    <w:qFormat/>
    <w:locked/>
    <w:uiPriority w:val="99"/>
    <w:rPr>
      <w:sz w:val="16"/>
      <w:szCs w:val="16"/>
    </w:rPr>
  </w:style>
  <w:style w:type="paragraph" w:customStyle="1" w:styleId="23">
    <w:name w:val="t8"/>
    <w:basedOn w:val="1"/>
    <w:qFormat/>
    <w:uiPriority w:val="99"/>
    <w:pPr>
      <w:widowControl w:val="0"/>
      <w:spacing w:after="0" w:line="240" w:lineRule="atLeast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24">
    <w:name w:val="texto11"/>
    <w:basedOn w:val="11"/>
    <w:qFormat/>
    <w:uiPriority w:val="99"/>
    <w:rPr>
      <w:rFonts w:ascii="Verdana" w:hAnsi="Verdana" w:cs="Verdana"/>
      <w:color w:val="000000"/>
      <w:sz w:val="22"/>
      <w:szCs w:val="22"/>
    </w:rPr>
  </w:style>
  <w:style w:type="character" w:customStyle="1" w:styleId="25">
    <w:name w:val="Texto de balão Char"/>
    <w:basedOn w:val="11"/>
    <w:link w:val="10"/>
    <w:semiHidden/>
    <w:qFormat/>
    <w:locked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6">
    <w:name w:val="apple-converted-space"/>
    <w:basedOn w:val="11"/>
    <w:qFormat/>
    <w:uiPriority w:val="99"/>
  </w:style>
  <w:style w:type="paragraph" w:customStyle="1" w:styleId="27">
    <w:name w:val="alineas"/>
    <w:basedOn w:val="1"/>
    <w:qFormat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t-BR"/>
    </w:rPr>
  </w:style>
  <w:style w:type="paragraph" w:customStyle="1" w:styleId="28">
    <w:name w:val="tpdata"/>
    <w:basedOn w:val="1"/>
    <w:qFormat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t-BR"/>
    </w:rPr>
  </w:style>
  <w:style w:type="character" w:customStyle="1" w:styleId="29">
    <w:name w:val="apple-style-span"/>
    <w:basedOn w:val="11"/>
    <w:qFormat/>
    <w:uiPriority w:val="99"/>
  </w:style>
  <w:style w:type="character" w:customStyle="1" w:styleId="30">
    <w:name w:val="Corpo de texto Char"/>
    <w:basedOn w:val="11"/>
    <w:link w:val="3"/>
    <w:semiHidden/>
    <w:qFormat/>
    <w:uiPriority w:val="99"/>
    <w:rPr>
      <w:rFonts w:ascii="Calibri" w:hAnsi="Calibri" w:cs="Calibri"/>
      <w:lang w:eastAsia="en-US"/>
    </w:rPr>
  </w:style>
  <w:style w:type="character" w:customStyle="1" w:styleId="31">
    <w:name w:val="Texto de comentário Char"/>
    <w:basedOn w:val="11"/>
    <w:link w:val="4"/>
    <w:semiHidden/>
    <w:qFormat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32">
    <w:name w:val="Assunto do comentário Char"/>
    <w:basedOn w:val="31"/>
    <w:link w:val="8"/>
    <w:semiHidden/>
    <w:qFormat/>
    <w:uiPriority w:val="99"/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33">
    <w:name w:val="cristina3"/>
    <w:basedOn w:val="1"/>
    <w:qFormat/>
    <w:uiPriority w:val="99"/>
    <w:pPr>
      <w:spacing w:before="280" w:after="280"/>
    </w:pPr>
    <w:rPr>
      <w:rFonts w:ascii="Arial" w:hAnsi="Arial" w:eastAsia="Calibri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PMJG</Company>
  <Pages>1</Pages>
  <Words>496</Words>
  <Characters>2680</Characters>
  <Lines>22</Lines>
  <Paragraphs>6</Paragraphs>
  <TotalTime>0</TotalTime>
  <ScaleCrop>false</ScaleCrop>
  <LinksUpToDate>false</LinksUpToDate>
  <CharactersWithSpaces>3170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2017-12-12T15:04:00Z</dcterms:created>
  <dc:creator>Tiago Maggi</dc:creator>
  <cp:lastModifiedBy>Prefeitura</cp:lastModifiedBy>
  <cp:lastPrinted>2017-12-13T15:40:00Z</cp:lastPrinted>
  <dcterms:modified xsi:type="dcterms:W3CDTF">2017-12-18T16:57:46Z</dcterms:modified>
  <dc:title>DECRETO 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